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1A" w:rsidRPr="006B5B1A" w:rsidRDefault="006B5B1A" w:rsidP="006B5B1A">
      <w:pPr>
        <w:tabs>
          <w:tab w:val="left" w:pos="426"/>
        </w:tabs>
        <w:spacing w:after="0" w:line="240" w:lineRule="auto"/>
        <w:ind w:left="400" w:right="40"/>
        <w:jc w:val="right"/>
        <w:rPr>
          <w:rFonts w:ascii="Times New Roman" w:hAnsi="Times New Roman"/>
          <w:sz w:val="24"/>
          <w:szCs w:val="24"/>
        </w:rPr>
      </w:pPr>
      <w:r w:rsidRPr="006B5B1A">
        <w:rPr>
          <w:rFonts w:ascii="Times New Roman" w:hAnsi="Times New Roman"/>
          <w:sz w:val="24"/>
          <w:szCs w:val="24"/>
        </w:rPr>
        <w:t>Приложение 1</w:t>
      </w:r>
    </w:p>
    <w:p w:rsidR="006B5B1A" w:rsidRPr="006B5B1A" w:rsidRDefault="006B5B1A" w:rsidP="006B5B1A">
      <w:pPr>
        <w:tabs>
          <w:tab w:val="left" w:pos="426"/>
        </w:tabs>
        <w:spacing w:after="0" w:line="240" w:lineRule="auto"/>
        <w:ind w:left="400" w:right="40"/>
        <w:jc w:val="right"/>
        <w:rPr>
          <w:rFonts w:ascii="Times New Roman" w:hAnsi="Times New Roman"/>
          <w:sz w:val="24"/>
          <w:szCs w:val="24"/>
        </w:rPr>
      </w:pPr>
      <w:r w:rsidRPr="006B5B1A">
        <w:rPr>
          <w:rFonts w:ascii="Times New Roman" w:hAnsi="Times New Roman"/>
          <w:sz w:val="24"/>
          <w:szCs w:val="24"/>
        </w:rPr>
        <w:t>к приказу управления образования,</w:t>
      </w:r>
    </w:p>
    <w:p w:rsidR="006B5B1A" w:rsidRPr="006B5B1A" w:rsidRDefault="006B5B1A" w:rsidP="006B5B1A">
      <w:pPr>
        <w:tabs>
          <w:tab w:val="left" w:pos="426"/>
        </w:tabs>
        <w:spacing w:after="0" w:line="240" w:lineRule="auto"/>
        <w:ind w:left="400" w:right="40"/>
        <w:jc w:val="right"/>
        <w:rPr>
          <w:rFonts w:ascii="Times New Roman" w:hAnsi="Times New Roman"/>
          <w:sz w:val="24"/>
          <w:szCs w:val="24"/>
        </w:rPr>
      </w:pPr>
      <w:r w:rsidRPr="006B5B1A">
        <w:rPr>
          <w:rFonts w:ascii="Times New Roman" w:hAnsi="Times New Roman"/>
          <w:sz w:val="24"/>
          <w:szCs w:val="24"/>
        </w:rPr>
        <w:t>спорта и молодёжной политики</w:t>
      </w:r>
    </w:p>
    <w:p w:rsidR="006B5B1A" w:rsidRPr="006B5B1A" w:rsidRDefault="006B5B1A" w:rsidP="006B5B1A">
      <w:pPr>
        <w:tabs>
          <w:tab w:val="left" w:pos="426"/>
        </w:tabs>
        <w:spacing w:after="0" w:line="240" w:lineRule="auto"/>
        <w:ind w:left="400" w:right="40"/>
        <w:jc w:val="right"/>
        <w:rPr>
          <w:rFonts w:ascii="Times New Roman" w:hAnsi="Times New Roman"/>
          <w:sz w:val="24"/>
          <w:szCs w:val="24"/>
        </w:rPr>
      </w:pPr>
      <w:r w:rsidRPr="006B5B1A">
        <w:rPr>
          <w:rFonts w:ascii="Times New Roman" w:hAnsi="Times New Roman"/>
          <w:sz w:val="24"/>
          <w:szCs w:val="24"/>
        </w:rPr>
        <w:t>администрации Тоншаевского</w:t>
      </w:r>
    </w:p>
    <w:p w:rsidR="006B5B1A" w:rsidRPr="006B5B1A" w:rsidRDefault="006B5B1A" w:rsidP="006B5B1A">
      <w:pPr>
        <w:tabs>
          <w:tab w:val="left" w:pos="426"/>
        </w:tabs>
        <w:spacing w:after="0" w:line="240" w:lineRule="auto"/>
        <w:ind w:left="400" w:right="40"/>
        <w:jc w:val="right"/>
        <w:rPr>
          <w:rFonts w:ascii="Times New Roman" w:hAnsi="Times New Roman"/>
          <w:sz w:val="24"/>
          <w:szCs w:val="24"/>
        </w:rPr>
      </w:pPr>
      <w:r w:rsidRPr="006B5B1A">
        <w:rPr>
          <w:rFonts w:ascii="Times New Roman" w:hAnsi="Times New Roman"/>
          <w:sz w:val="24"/>
          <w:szCs w:val="24"/>
        </w:rPr>
        <w:t>муниципального округа</w:t>
      </w:r>
    </w:p>
    <w:p w:rsidR="006B5B1A" w:rsidRPr="006B5B1A" w:rsidRDefault="00B423F6" w:rsidP="006B5B1A">
      <w:pPr>
        <w:tabs>
          <w:tab w:val="left" w:pos="426"/>
        </w:tabs>
        <w:spacing w:after="0" w:line="240" w:lineRule="auto"/>
        <w:ind w:left="2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10.10.2023</w:t>
      </w:r>
      <w:r w:rsidR="006B5B1A" w:rsidRPr="006B5B1A">
        <w:rPr>
          <w:rFonts w:ascii="Times New Roman" w:hAnsi="Times New Roman"/>
          <w:sz w:val="24"/>
          <w:szCs w:val="24"/>
        </w:rPr>
        <w:t xml:space="preserve"> г.  № </w:t>
      </w:r>
      <w:r>
        <w:rPr>
          <w:rFonts w:ascii="Times New Roman" w:hAnsi="Times New Roman"/>
          <w:sz w:val="24"/>
          <w:szCs w:val="24"/>
        </w:rPr>
        <w:t>484</w:t>
      </w:r>
      <w:r w:rsidR="006B5B1A" w:rsidRPr="006B5B1A">
        <w:rPr>
          <w:rFonts w:ascii="Times New Roman" w:hAnsi="Times New Roman"/>
          <w:sz w:val="24"/>
          <w:szCs w:val="24"/>
        </w:rPr>
        <w:t xml:space="preserve"> -од</w:t>
      </w:r>
    </w:p>
    <w:p w:rsidR="006B5B1A" w:rsidRDefault="006B5B1A" w:rsidP="006B5B1A">
      <w:pPr>
        <w:spacing w:after="5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5B1A">
        <w:rPr>
          <w:rFonts w:ascii="Times New Roman" w:hAnsi="Times New Roman"/>
          <w:b/>
          <w:color w:val="000000"/>
          <w:sz w:val="28"/>
          <w:szCs w:val="28"/>
        </w:rPr>
        <w:t>План мероприятий («</w:t>
      </w:r>
      <w:proofErr w:type="gramStart"/>
      <w:r w:rsidRPr="006B5B1A">
        <w:rPr>
          <w:rFonts w:ascii="Times New Roman" w:hAnsi="Times New Roman"/>
          <w:b/>
          <w:color w:val="000000"/>
          <w:sz w:val="28"/>
          <w:szCs w:val="28"/>
        </w:rPr>
        <w:t>дорожная  карта</w:t>
      </w:r>
      <w:proofErr w:type="gramEnd"/>
      <w:r w:rsidRPr="006B5B1A">
        <w:rPr>
          <w:rFonts w:ascii="Times New Roman" w:hAnsi="Times New Roman"/>
          <w:b/>
          <w:color w:val="000000"/>
          <w:sz w:val="28"/>
          <w:szCs w:val="28"/>
        </w:rPr>
        <w:t>»)</w:t>
      </w:r>
    </w:p>
    <w:p w:rsidR="006B5B1A" w:rsidRDefault="006B5B1A" w:rsidP="006B5B1A">
      <w:pPr>
        <w:spacing w:after="5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B5B1A">
        <w:rPr>
          <w:rFonts w:ascii="Times New Roman" w:hAnsi="Times New Roman"/>
          <w:b/>
          <w:color w:val="000000"/>
          <w:sz w:val="28"/>
          <w:szCs w:val="28"/>
        </w:rPr>
        <w:t>направленный  на</w:t>
      </w:r>
      <w:proofErr w:type="gramEnd"/>
      <w:r w:rsidRPr="006B5B1A">
        <w:rPr>
          <w:rFonts w:ascii="Times New Roman" w:hAnsi="Times New Roman"/>
          <w:b/>
          <w:color w:val="000000"/>
          <w:sz w:val="28"/>
          <w:szCs w:val="28"/>
        </w:rPr>
        <w:t xml:space="preserve"> формирование и оценку функциональной грамотности  обучающихся общеобразовательных организаций Тоншаевског</w:t>
      </w:r>
      <w:r w:rsidR="00B423F6">
        <w:rPr>
          <w:rFonts w:ascii="Times New Roman" w:hAnsi="Times New Roman"/>
          <w:b/>
          <w:color w:val="000000"/>
          <w:sz w:val="28"/>
          <w:szCs w:val="28"/>
        </w:rPr>
        <w:t>о муниципального округа  на 2023-2024</w:t>
      </w:r>
      <w:r w:rsidRPr="006B5B1A">
        <w:rPr>
          <w:rFonts w:ascii="Times New Roman" w:hAnsi="Times New Roman"/>
          <w:b/>
          <w:color w:val="000000"/>
          <w:sz w:val="28"/>
          <w:szCs w:val="28"/>
        </w:rPr>
        <w:t xml:space="preserve"> учебный год.</w:t>
      </w:r>
    </w:p>
    <w:p w:rsidR="008860F9" w:rsidRDefault="008860F9" w:rsidP="006B5B1A">
      <w:pPr>
        <w:spacing w:after="5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94"/>
        <w:gridCol w:w="4636"/>
        <w:gridCol w:w="1749"/>
        <w:gridCol w:w="4003"/>
        <w:gridCol w:w="4322"/>
      </w:tblGrid>
      <w:tr w:rsidR="008860F9" w:rsidTr="002560C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F9" w:rsidRPr="006B5B1A" w:rsidRDefault="008860F9" w:rsidP="008860F9">
            <w:pPr>
              <w:spacing w:after="0" w:line="259" w:lineRule="auto"/>
              <w:ind w:left="11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№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F9" w:rsidRPr="006B5B1A" w:rsidRDefault="008860F9" w:rsidP="008860F9">
            <w:pPr>
              <w:spacing w:after="0" w:line="259" w:lineRule="auto"/>
              <w:ind w:left="108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Наименование мероприятия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F9" w:rsidRPr="006B5B1A" w:rsidRDefault="008860F9" w:rsidP="008860F9">
            <w:pPr>
              <w:spacing w:after="0" w:line="259" w:lineRule="auto"/>
              <w:ind w:left="3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Сроки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F9" w:rsidRPr="006B5B1A" w:rsidRDefault="008860F9" w:rsidP="008860F9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Ответственный исполнитель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F9" w:rsidRPr="006B5B1A" w:rsidRDefault="008860F9" w:rsidP="008860F9">
            <w:pPr>
              <w:spacing w:after="0" w:line="259" w:lineRule="auto"/>
              <w:ind w:left="2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Ожидаемый результат </w:t>
            </w:r>
          </w:p>
        </w:tc>
      </w:tr>
      <w:tr w:rsidR="008860F9" w:rsidTr="002560C1">
        <w:trPr>
          <w:trHeight w:val="262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F9" w:rsidRPr="008860F9" w:rsidRDefault="008860F9" w:rsidP="008860F9">
            <w:pPr>
              <w:pStyle w:val="a4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F9" w:rsidRPr="006B5B1A" w:rsidRDefault="008860F9" w:rsidP="008860F9">
            <w:pPr>
              <w:spacing w:after="0" w:line="259" w:lineRule="auto"/>
              <w:ind w:left="108" w:right="7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Разработка нормативной документации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по  формированию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функциональной грамотности обучающихся общеобразовательных организаций в </w:t>
            </w:r>
            <w:r>
              <w:rPr>
                <w:rFonts w:ascii="Times New Roman" w:hAnsi="Times New Roman"/>
                <w:color w:val="000000"/>
                <w:sz w:val="28"/>
              </w:rPr>
              <w:t>Тоншаевском муниципальном округе.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F9" w:rsidRPr="006B5B1A" w:rsidRDefault="00B423F6" w:rsidP="008860F9">
            <w:pPr>
              <w:spacing w:after="0" w:line="259" w:lineRule="auto"/>
              <w:ind w:left="3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01.11.2023</w:t>
            </w:r>
            <w:r w:rsidR="008860F9"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F9" w:rsidRPr="006B5B1A" w:rsidRDefault="008860F9" w:rsidP="008860F9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образования, спорта и молодежной политики администрации Тоншаевского муниципального округа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F9" w:rsidRPr="006B5B1A" w:rsidRDefault="008860F9" w:rsidP="008860F9">
            <w:pPr>
              <w:spacing w:after="0" w:line="237" w:lineRule="auto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>Наличие доку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ментов,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определяющих  цели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, пока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>затели, меры и мероприят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ия по достижению показателей,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также </w:t>
            </w:r>
          </w:p>
          <w:p w:rsidR="008860F9" w:rsidRPr="006B5B1A" w:rsidRDefault="008860F9" w:rsidP="008860F9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методы сбора и обработки инфор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мации при проведении оценки. </w:t>
            </w:r>
          </w:p>
        </w:tc>
      </w:tr>
      <w:tr w:rsidR="00670985" w:rsidTr="002560C1">
        <w:tc>
          <w:tcPr>
            <w:tcW w:w="594" w:type="dxa"/>
          </w:tcPr>
          <w:p w:rsidR="00670985" w:rsidRPr="00670985" w:rsidRDefault="00670985" w:rsidP="00670985">
            <w:pPr>
              <w:pStyle w:val="a4"/>
              <w:numPr>
                <w:ilvl w:val="0"/>
                <w:numId w:val="2"/>
              </w:numPr>
              <w:spacing w:after="5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85" w:rsidRPr="006B5B1A" w:rsidRDefault="00670985" w:rsidP="00670985">
            <w:pPr>
              <w:spacing w:after="0" w:line="259" w:lineRule="auto"/>
              <w:ind w:left="108" w:right="79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Разработка нормативного акта о создании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муниципальной рабочей группы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по формированию функциональной грамотности обучающихся общеобразовательных организаций в </w:t>
            </w:r>
            <w:r>
              <w:rPr>
                <w:rFonts w:ascii="Times New Roman" w:hAnsi="Times New Roman"/>
                <w:color w:val="000000"/>
                <w:sz w:val="28"/>
              </w:rPr>
              <w:t>округе.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85" w:rsidRPr="006B5B1A" w:rsidRDefault="00B423F6" w:rsidP="0067098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01.11.2023</w:t>
            </w:r>
            <w:r w:rsidR="00670985"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85" w:rsidRPr="006B5B1A" w:rsidRDefault="00670985" w:rsidP="00670985">
            <w:pPr>
              <w:spacing w:after="0" w:line="259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образования, спорта и молодежной политики администрации Тоншаевского муниципального округа</w:t>
            </w:r>
          </w:p>
        </w:tc>
        <w:tc>
          <w:tcPr>
            <w:tcW w:w="4322" w:type="dxa"/>
          </w:tcPr>
          <w:p w:rsidR="00670985" w:rsidRPr="00670985" w:rsidRDefault="00670985" w:rsidP="00670985">
            <w:pPr>
              <w:spacing w:after="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985"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Нормативный документ, утверждающий состав рабочей группы</w:t>
            </w:r>
          </w:p>
        </w:tc>
      </w:tr>
      <w:tr w:rsidR="00670985" w:rsidTr="002560C1">
        <w:tc>
          <w:tcPr>
            <w:tcW w:w="594" w:type="dxa"/>
          </w:tcPr>
          <w:p w:rsidR="00670985" w:rsidRDefault="00670985" w:rsidP="00670985">
            <w:pPr>
              <w:spacing w:after="5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85" w:rsidRPr="006B5B1A" w:rsidRDefault="00670985" w:rsidP="00670985">
            <w:pPr>
              <w:spacing w:after="0" w:line="259" w:lineRule="auto"/>
              <w:ind w:right="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совещания с руководителями и заместителями руководителей 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«Актуальные аспекты развития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муниципальной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системы оценки качества образования» с муниципальными координаторами по вопросам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формирования функциональной грамотности обучающихся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85" w:rsidRPr="006B5B1A" w:rsidRDefault="00670985" w:rsidP="00670985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Октябрь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85" w:rsidRPr="006B5B1A" w:rsidRDefault="00670985" w:rsidP="00670985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образования, спорта и молодежной политики администрации Тоншаевского муниципального округа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85" w:rsidRPr="006B5B1A" w:rsidRDefault="00670985" w:rsidP="00670985">
            <w:pPr>
              <w:spacing w:after="0" w:line="237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>Информирование об уровне сформированност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математической, читательской,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естественнонаучной, </w:t>
            </w:r>
          </w:p>
          <w:p w:rsidR="00670985" w:rsidRPr="006B5B1A" w:rsidRDefault="002560C1" w:rsidP="002560C1">
            <w:pPr>
              <w:spacing w:after="0" w:line="259" w:lineRule="auto"/>
              <w:ind w:left="8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финансовой грамотности у обуча</w:t>
            </w:r>
            <w:r w:rsidR="00670985" w:rsidRPr="006B5B1A"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щихся по результатам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исследования по модели PISA в Нижегород</w:t>
            </w:r>
            <w:r w:rsidR="00670985" w:rsidRPr="006B5B1A">
              <w:rPr>
                <w:rFonts w:ascii="Times New Roman" w:hAnsi="Times New Roman"/>
                <w:color w:val="000000"/>
                <w:sz w:val="28"/>
              </w:rPr>
              <w:t xml:space="preserve">ской области </w:t>
            </w:r>
          </w:p>
        </w:tc>
      </w:tr>
      <w:tr w:rsidR="00670985" w:rsidTr="002560C1">
        <w:tc>
          <w:tcPr>
            <w:tcW w:w="594" w:type="dxa"/>
          </w:tcPr>
          <w:p w:rsidR="00670985" w:rsidRPr="00AF31E8" w:rsidRDefault="00AF31E8" w:rsidP="00AF31E8">
            <w:pPr>
              <w:spacing w:after="5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85" w:rsidRPr="006B5B1A" w:rsidRDefault="00670985" w:rsidP="00670985">
            <w:pPr>
              <w:spacing w:after="0" w:line="259" w:lineRule="auto"/>
              <w:ind w:right="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>Разработка и утверждение Планов мероприятий («дорожных карт»), направленных на формирование и оценку функциональной грамотности обучающихся общеобр</w:t>
            </w:r>
            <w:r w:rsidR="00B423F6">
              <w:rPr>
                <w:rFonts w:ascii="Times New Roman" w:hAnsi="Times New Roman"/>
                <w:color w:val="000000"/>
                <w:sz w:val="28"/>
              </w:rPr>
              <w:t>азовательных организаций на 2023/2024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учебный год на </w:t>
            </w:r>
            <w:r>
              <w:rPr>
                <w:rFonts w:ascii="Times New Roman" w:hAnsi="Times New Roman"/>
                <w:color w:val="000000"/>
                <w:sz w:val="28"/>
              </w:rPr>
              <w:t>школьном уровне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85" w:rsidRPr="006B5B1A" w:rsidRDefault="00B423F6" w:rsidP="00670985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23.10.2023</w:t>
            </w:r>
            <w:r w:rsidR="00670985"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85" w:rsidRPr="006B5B1A" w:rsidRDefault="00670985" w:rsidP="00670985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Общеобразовательные организации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85" w:rsidRPr="006B5B1A" w:rsidRDefault="00670985" w:rsidP="00670985">
            <w:pPr>
              <w:spacing w:after="0" w:line="237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Наличие документа, определяющего мероприятия на 2021-2022 учебный год по формированию </w:t>
            </w:r>
          </w:p>
          <w:p w:rsidR="00670985" w:rsidRPr="006B5B1A" w:rsidRDefault="00670985" w:rsidP="00670985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функциональной грамотности обучающихся в общеобразовательных организациях </w:t>
            </w:r>
          </w:p>
          <w:p w:rsidR="00670985" w:rsidRPr="006B5B1A" w:rsidRDefault="00670985" w:rsidP="00670985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F31E8" w:rsidTr="002560C1">
        <w:tc>
          <w:tcPr>
            <w:tcW w:w="594" w:type="dxa"/>
          </w:tcPr>
          <w:p w:rsidR="00AF31E8" w:rsidRDefault="00AF31E8" w:rsidP="00AF31E8">
            <w:pPr>
              <w:spacing w:after="5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8" w:rsidRPr="006B5B1A" w:rsidRDefault="00AF31E8" w:rsidP="00AF31E8">
            <w:pPr>
              <w:spacing w:after="0" w:line="259" w:lineRule="auto"/>
              <w:ind w:right="73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Назначение муниципальных и школьных координаторов по вопросам формирования функциональной грамотности обучающихся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8" w:rsidRPr="006B5B1A" w:rsidRDefault="00B423F6" w:rsidP="00AF31E8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23.10.2023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8" w:rsidRDefault="00AF31E8" w:rsidP="00AF31E8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образования, спорта и молодежной политики администрации Тоншаевского муниципального округа,</w:t>
            </w:r>
          </w:p>
          <w:p w:rsidR="00AF31E8" w:rsidRPr="006B5B1A" w:rsidRDefault="00AF31E8" w:rsidP="00AF31E8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Общеобразовательные организации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8" w:rsidRPr="006B5B1A" w:rsidRDefault="00AF31E8" w:rsidP="00AF31E8">
            <w:pPr>
              <w:spacing w:after="1" w:line="237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Создание ведомственной системы взаимодействия на всех уровнях </w:t>
            </w:r>
          </w:p>
          <w:p w:rsidR="00AF31E8" w:rsidRPr="006B5B1A" w:rsidRDefault="00AF31E8" w:rsidP="002560C1">
            <w:pPr>
              <w:spacing w:after="0" w:line="259" w:lineRule="auto"/>
              <w:ind w:left="79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>п</w:t>
            </w:r>
            <w:r w:rsidR="002560C1">
              <w:rPr>
                <w:rFonts w:ascii="Times New Roman" w:hAnsi="Times New Roman"/>
                <w:color w:val="000000"/>
                <w:sz w:val="28"/>
              </w:rPr>
              <w:t>о вопросам формирования функциональной грамотности обучаю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щихся </w:t>
            </w:r>
          </w:p>
        </w:tc>
      </w:tr>
      <w:tr w:rsidR="00AF31E8" w:rsidTr="002560C1">
        <w:tc>
          <w:tcPr>
            <w:tcW w:w="594" w:type="dxa"/>
          </w:tcPr>
          <w:p w:rsidR="00AF31E8" w:rsidRDefault="00AF31E8" w:rsidP="00AF31E8">
            <w:pPr>
              <w:spacing w:after="5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8" w:rsidRPr="006B5B1A" w:rsidRDefault="00AF31E8" w:rsidP="00AF31E8">
            <w:pPr>
              <w:spacing w:after="0" w:line="259" w:lineRule="auto"/>
              <w:ind w:right="6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Участие в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процедуре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контрольно-измерительных материалов на основе материалов проекта «Мониторинг формирования функциональной грамотности учащихся», реализуемого ФГБНУ «Институт стратегии развития образования Российской академии образования» 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8" w:rsidRDefault="00B423F6" w:rsidP="00AF31E8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23.10.2023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B423F6" w:rsidRDefault="00B423F6" w:rsidP="00AF31E8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 01.12.2023 года</w:t>
            </w:r>
          </w:p>
          <w:p w:rsidR="00B423F6" w:rsidRPr="006B5B1A" w:rsidRDefault="00B423F6" w:rsidP="00AF31E8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C5" w:rsidRDefault="00B60BC5" w:rsidP="00B60BC5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образования, спорта и молодежной политики администрации Тоншаевского муниципального округа,</w:t>
            </w:r>
          </w:p>
          <w:p w:rsidR="00AF31E8" w:rsidRPr="006B5B1A" w:rsidRDefault="00B60BC5" w:rsidP="00B60BC5">
            <w:pPr>
              <w:spacing w:after="0" w:line="259" w:lineRule="auto"/>
              <w:ind w:right="6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Общеобразовательные организации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8" w:rsidRPr="006B5B1A" w:rsidRDefault="00AF31E8" w:rsidP="00AF31E8">
            <w:pPr>
              <w:spacing w:after="0" w:line="23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>Определение уровня функциональной грамотности по 6 направлениям (с учетом возраста обучаю-</w:t>
            </w:r>
          </w:p>
          <w:p w:rsidR="00AF31E8" w:rsidRPr="006B5B1A" w:rsidRDefault="00AF31E8" w:rsidP="00AF31E8">
            <w:pPr>
              <w:spacing w:after="0" w:line="259" w:lineRule="auto"/>
              <w:ind w:right="6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6B5B1A">
              <w:rPr>
                <w:rFonts w:ascii="Times New Roman" w:hAnsi="Times New Roman"/>
                <w:color w:val="000000"/>
                <w:sz w:val="28"/>
              </w:rPr>
              <w:t>щихся</w:t>
            </w:r>
            <w:proofErr w:type="spellEnd"/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) </w:t>
            </w:r>
          </w:p>
        </w:tc>
      </w:tr>
      <w:tr w:rsidR="00B60BC5" w:rsidTr="002560C1">
        <w:tc>
          <w:tcPr>
            <w:tcW w:w="594" w:type="dxa"/>
          </w:tcPr>
          <w:p w:rsidR="00B60BC5" w:rsidRDefault="00B60BC5" w:rsidP="00B60BC5">
            <w:pPr>
              <w:spacing w:after="5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C5" w:rsidRPr="006B5B1A" w:rsidRDefault="00B60BC5" w:rsidP="00B60BC5">
            <w:pPr>
              <w:spacing w:after="0" w:line="259" w:lineRule="auto"/>
              <w:ind w:right="66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Участие в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вебинаре</w:t>
            </w:r>
            <w:proofErr w:type="spellEnd"/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«Формирование функциональной грамотности как фактор повышения качества образования в регионе» для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муниципальных координаторов по вопросам формирования функциональной грамотности обучающихся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C5" w:rsidRPr="006B5B1A" w:rsidRDefault="00B423F6" w:rsidP="00B60BC5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По отдельному графику</w:t>
            </w:r>
            <w:r w:rsidR="00B60BC5"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C5" w:rsidRDefault="00B60BC5" w:rsidP="00B60BC5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Управление образования, спорта и молодежной политики администрации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Тоншаевского муниципального округа,</w:t>
            </w:r>
          </w:p>
          <w:p w:rsidR="00B60BC5" w:rsidRPr="006B5B1A" w:rsidRDefault="00B60BC5" w:rsidP="00B60BC5">
            <w:pPr>
              <w:spacing w:after="0" w:line="259" w:lineRule="auto"/>
              <w:ind w:right="6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Общеобразовательные организации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C5" w:rsidRPr="006B5B1A" w:rsidRDefault="00B60BC5" w:rsidP="00B60BC5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Научно-методическое сопровождение муниципальных органов управления образованием и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общеобразовательных организаций по </w:t>
            </w:r>
          </w:p>
          <w:p w:rsidR="00B60BC5" w:rsidRPr="006B5B1A" w:rsidRDefault="00B60BC5" w:rsidP="00B60BC5">
            <w:pPr>
              <w:spacing w:after="0" w:line="237" w:lineRule="auto"/>
              <w:ind w:left="17" w:hanging="1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вопросам формирования функциональной грамотности на основе материалов ФГБНУ «Институт </w:t>
            </w:r>
          </w:p>
          <w:p w:rsidR="00B60BC5" w:rsidRPr="006B5B1A" w:rsidRDefault="00B60BC5" w:rsidP="00B60BC5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стратегии развития образования </w:t>
            </w:r>
          </w:p>
          <w:p w:rsidR="00B60BC5" w:rsidRPr="006B5B1A" w:rsidRDefault="00B60BC5" w:rsidP="00B60BC5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Российской академии образования» </w:t>
            </w:r>
          </w:p>
        </w:tc>
      </w:tr>
      <w:tr w:rsidR="00B60BC5" w:rsidTr="002560C1">
        <w:tc>
          <w:tcPr>
            <w:tcW w:w="594" w:type="dxa"/>
          </w:tcPr>
          <w:p w:rsidR="00B60BC5" w:rsidRDefault="001B5C24" w:rsidP="00B60BC5">
            <w:pPr>
              <w:spacing w:after="5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C5" w:rsidRPr="006B5B1A" w:rsidRDefault="00A07B1A" w:rsidP="00A07B1A">
            <w:pPr>
              <w:spacing w:after="0" w:line="259" w:lineRule="auto"/>
              <w:ind w:right="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Ознакомление с  методическими рекомендациями</w:t>
            </w:r>
            <w:r w:rsidR="00B60BC5" w:rsidRPr="006B5B1A">
              <w:rPr>
                <w:rFonts w:ascii="Times New Roman" w:hAnsi="Times New Roman"/>
                <w:color w:val="000000"/>
                <w:sz w:val="28"/>
              </w:rPr>
              <w:t xml:space="preserve"> по использованию общеобразовательными организациями </w:t>
            </w:r>
            <w:r>
              <w:rPr>
                <w:rFonts w:ascii="Times New Roman" w:hAnsi="Times New Roman"/>
                <w:color w:val="000000"/>
                <w:sz w:val="28"/>
              </w:rPr>
              <w:t>округа</w:t>
            </w:r>
            <w:r w:rsidR="00B60BC5" w:rsidRPr="006B5B1A">
              <w:rPr>
                <w:rFonts w:ascii="Times New Roman" w:hAnsi="Times New Roman"/>
                <w:color w:val="000000"/>
                <w:sz w:val="28"/>
              </w:rPr>
              <w:t xml:space="preserve"> банка заданий для оценки функциональной грамотности, разработанных ФГБНУ «Институт стратегии развития образования Российской академии образования»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C5" w:rsidRPr="006B5B1A" w:rsidRDefault="00B423F6" w:rsidP="00B60BC5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23.10.2023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Default="001B5C24" w:rsidP="001B5C2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образования, спорта и молодежной политики администрации Тоншаевского муниципального округа,</w:t>
            </w:r>
          </w:p>
          <w:p w:rsidR="00B60BC5" w:rsidRPr="006B5B1A" w:rsidRDefault="001B5C24" w:rsidP="001B5C24">
            <w:pPr>
              <w:spacing w:after="0" w:line="259" w:lineRule="auto"/>
              <w:ind w:right="6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Общеобразовательные организации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C5" w:rsidRPr="006B5B1A" w:rsidRDefault="00B60BC5" w:rsidP="00B60BC5">
            <w:pPr>
              <w:spacing w:after="0" w:line="237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Организация работы общеобразовательных организаций региона по внедрению в учебный процесс </w:t>
            </w:r>
          </w:p>
          <w:p w:rsidR="00B60BC5" w:rsidRPr="006B5B1A" w:rsidRDefault="00B60BC5" w:rsidP="001B5C24">
            <w:pPr>
              <w:spacing w:after="0" w:line="237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>банка заданий для оценки функц</w:t>
            </w:r>
            <w:r w:rsidR="001B5C24">
              <w:rPr>
                <w:rFonts w:ascii="Times New Roman" w:hAnsi="Times New Roman"/>
                <w:color w:val="000000"/>
                <w:sz w:val="28"/>
              </w:rPr>
              <w:t>иональной грамотности, разработанных ФГБНУ «Институт страте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гии развития образования Российской академии образования» </w:t>
            </w:r>
          </w:p>
        </w:tc>
      </w:tr>
      <w:tr w:rsidR="001B5C24" w:rsidTr="002560C1">
        <w:tc>
          <w:tcPr>
            <w:tcW w:w="594" w:type="dxa"/>
          </w:tcPr>
          <w:p w:rsidR="001B5C24" w:rsidRDefault="001B5C24" w:rsidP="001B5C24">
            <w:pPr>
              <w:spacing w:after="5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1B5C24" w:rsidP="001B5C24">
            <w:pPr>
              <w:spacing w:after="0" w:line="259" w:lineRule="auto"/>
              <w:ind w:right="10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Участие в р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еализация программ дополнительного профессионального образования по вопросам формирования функциональной грамотности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B423F6" w:rsidP="001B5C24">
            <w:pPr>
              <w:spacing w:after="0" w:line="259" w:lineRule="auto"/>
              <w:ind w:right="10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графику</w:t>
            </w:r>
            <w:r w:rsidR="001B5C24"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1B5C24" w:rsidP="001B5C24">
            <w:pPr>
              <w:spacing w:after="0" w:line="259" w:lineRule="auto"/>
              <w:ind w:right="10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Общеобразовательные организации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1B5C24" w:rsidP="001B5C24">
            <w:pPr>
              <w:spacing w:after="2" w:line="237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Повышение квалификации учителей по вопросам функциональной </w:t>
            </w:r>
          </w:p>
          <w:p w:rsidR="001B5C24" w:rsidRPr="006B5B1A" w:rsidRDefault="001B5C24" w:rsidP="001B5C24">
            <w:pPr>
              <w:spacing w:after="0" w:line="259" w:lineRule="auto"/>
              <w:ind w:right="10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грамотности </w:t>
            </w:r>
          </w:p>
        </w:tc>
      </w:tr>
      <w:tr w:rsidR="001B5C24" w:rsidTr="002560C1">
        <w:tc>
          <w:tcPr>
            <w:tcW w:w="594" w:type="dxa"/>
          </w:tcPr>
          <w:p w:rsidR="001B5C24" w:rsidRDefault="001B5C24" w:rsidP="001B5C24">
            <w:pPr>
              <w:spacing w:after="5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1B5C24" w:rsidP="001B5C24">
            <w:pPr>
              <w:spacing w:after="0" w:line="259" w:lineRule="auto"/>
              <w:ind w:right="11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Создание условий для повышения квалификации учителей по вопросам функциональной грамотности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B423F6" w:rsidP="001B5C24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2023-2024 </w:t>
            </w:r>
            <w:r w:rsidR="001B5C24" w:rsidRPr="006B5B1A">
              <w:rPr>
                <w:rFonts w:ascii="Times New Roman" w:hAnsi="Times New Roman"/>
                <w:color w:val="000000"/>
                <w:sz w:val="28"/>
              </w:rPr>
              <w:t xml:space="preserve">учебный год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1B5C24" w:rsidP="001B5C24">
            <w:pPr>
              <w:spacing w:after="0" w:line="259" w:lineRule="auto"/>
              <w:ind w:right="10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Руководители общеобразовательных организаций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1B5C24" w:rsidP="001B5C24">
            <w:pPr>
              <w:spacing w:after="1" w:line="237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Повышение квалификации учителей по вопросам функциональной </w:t>
            </w:r>
          </w:p>
          <w:p w:rsidR="001B5C24" w:rsidRPr="006B5B1A" w:rsidRDefault="001B5C24" w:rsidP="001B5C24">
            <w:pPr>
              <w:spacing w:after="0" w:line="259" w:lineRule="auto"/>
              <w:ind w:right="10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грамотности </w:t>
            </w:r>
          </w:p>
        </w:tc>
      </w:tr>
      <w:tr w:rsidR="001B5C24" w:rsidTr="002560C1">
        <w:tc>
          <w:tcPr>
            <w:tcW w:w="594" w:type="dxa"/>
          </w:tcPr>
          <w:p w:rsidR="001B5C24" w:rsidRDefault="001B5C24" w:rsidP="001B5C24">
            <w:pPr>
              <w:spacing w:after="5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1B5C24" w:rsidP="001B5C24">
            <w:pPr>
              <w:spacing w:after="0" w:line="259" w:lineRule="auto"/>
              <w:ind w:right="105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Проведение мониторинга деятельности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муниципальных методических объединений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в части формирования и оценки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функциональной грамотности обучающихся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B423F6" w:rsidP="001B5C24">
            <w:pPr>
              <w:spacing w:after="0" w:line="259" w:lineRule="auto"/>
              <w:ind w:right="10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Декабрь 2023 года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1B5C24" w:rsidP="001B5C24">
            <w:pPr>
              <w:spacing w:after="0" w:line="259" w:lineRule="auto"/>
              <w:ind w:left="32" w:right="6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Управление образования, спорта и молодежной политики администрации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Тоншаевского муниципального округа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1B5C24" w:rsidP="001B5C24">
            <w:pPr>
              <w:spacing w:after="0" w:line="237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Анализ деятельности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районных методических объединений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в части формирования и </w:t>
            </w:r>
          </w:p>
          <w:p w:rsidR="001B5C24" w:rsidRPr="006B5B1A" w:rsidRDefault="001B5C24" w:rsidP="001B5C24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оценки функциональной грамотности обучающихся с целью актуализация их планов работы </w:t>
            </w:r>
          </w:p>
        </w:tc>
      </w:tr>
      <w:tr w:rsidR="001B5C24" w:rsidTr="002560C1">
        <w:tc>
          <w:tcPr>
            <w:tcW w:w="594" w:type="dxa"/>
          </w:tcPr>
          <w:p w:rsidR="001B5C24" w:rsidRDefault="001B5C24" w:rsidP="001B5C24">
            <w:pPr>
              <w:spacing w:after="5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1B5C24" w:rsidP="001B5C24">
            <w:pPr>
              <w:spacing w:after="0" w:line="237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>Проведение консультаций по вопрос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ам формирования функциональной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грамотности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B423F6" w:rsidP="001B5C24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2023-2024</w:t>
            </w:r>
            <w:r w:rsidR="001B5C24" w:rsidRPr="006B5B1A">
              <w:rPr>
                <w:rFonts w:ascii="Times New Roman" w:hAnsi="Times New Roman"/>
                <w:color w:val="000000"/>
                <w:sz w:val="28"/>
              </w:rPr>
              <w:t xml:space="preserve"> учебный год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1B5C24" w:rsidP="001B5C24">
            <w:pPr>
              <w:spacing w:after="0" w:line="237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 xml:space="preserve">Муниципальные 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координаторы</w:t>
            </w:r>
            <w:proofErr w:type="gramEnd"/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 направлений </w:t>
            </w:r>
          </w:p>
          <w:p w:rsidR="001B5C24" w:rsidRPr="006B5B1A" w:rsidRDefault="001B5C24" w:rsidP="001B5C24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функциональной грамотности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1B5C24" w:rsidP="001B5C24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Организация методической поддержки учителей общеобразовательных организаций </w:t>
            </w:r>
          </w:p>
        </w:tc>
      </w:tr>
      <w:tr w:rsidR="001B5C24" w:rsidTr="002560C1">
        <w:tc>
          <w:tcPr>
            <w:tcW w:w="594" w:type="dxa"/>
          </w:tcPr>
          <w:p w:rsidR="001B5C24" w:rsidRDefault="001B5C24" w:rsidP="001B5C24">
            <w:pPr>
              <w:spacing w:after="5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1B5C24" w:rsidP="001B5C24">
            <w:pPr>
              <w:spacing w:after="0" w:line="259" w:lineRule="auto"/>
              <w:ind w:right="104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Организация информационно-просветительской работы с родителями, представителями средств массовой информации, общественностью по вопросам функциональной грамотности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B423F6" w:rsidP="001B5C24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2023-2024</w:t>
            </w:r>
            <w:bookmarkStart w:id="0" w:name="_GoBack"/>
            <w:bookmarkEnd w:id="0"/>
            <w:r w:rsidR="001B5C24" w:rsidRPr="006B5B1A">
              <w:rPr>
                <w:rFonts w:ascii="Times New Roman" w:hAnsi="Times New Roman"/>
                <w:color w:val="000000"/>
                <w:sz w:val="28"/>
              </w:rPr>
              <w:t xml:space="preserve"> учебный год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Default="001B5C24" w:rsidP="001B5C2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образования, спорта и молодежной политики администрации Тоншаевского муниципального округа,</w:t>
            </w:r>
          </w:p>
          <w:p w:rsidR="001B5C24" w:rsidRPr="006B5B1A" w:rsidRDefault="001B5C24" w:rsidP="001B5C24">
            <w:pPr>
              <w:spacing w:after="0" w:line="259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Общеобразовательные организации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4" w:rsidRPr="006B5B1A" w:rsidRDefault="001B5C24" w:rsidP="001B5C24">
            <w:pPr>
              <w:spacing w:after="0" w:line="237" w:lineRule="auto"/>
              <w:ind w:right="3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B5B1A">
              <w:rPr>
                <w:rFonts w:ascii="Times New Roman" w:hAnsi="Times New Roman"/>
                <w:color w:val="000000"/>
                <w:sz w:val="28"/>
              </w:rPr>
              <w:t>Повышение информированности по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вопросам оценке качества обра</w:t>
            </w:r>
            <w:r w:rsidRPr="006B5B1A">
              <w:rPr>
                <w:rFonts w:ascii="Times New Roman" w:hAnsi="Times New Roman"/>
                <w:color w:val="000000"/>
                <w:sz w:val="28"/>
              </w:rPr>
              <w:t xml:space="preserve">зования </w:t>
            </w:r>
          </w:p>
        </w:tc>
      </w:tr>
    </w:tbl>
    <w:p w:rsidR="00386BD9" w:rsidRDefault="00386BD9"/>
    <w:sectPr w:rsidR="00386BD9" w:rsidSect="008860F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87A"/>
    <w:multiLevelType w:val="hybridMultilevel"/>
    <w:tmpl w:val="5966343C"/>
    <w:lvl w:ilvl="0" w:tplc="866A0A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309C093C"/>
    <w:multiLevelType w:val="multilevel"/>
    <w:tmpl w:val="316C7914"/>
    <w:lvl w:ilvl="0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D9"/>
    <w:rsid w:val="001B5C24"/>
    <w:rsid w:val="002560C1"/>
    <w:rsid w:val="00386BD9"/>
    <w:rsid w:val="00670985"/>
    <w:rsid w:val="006B5B1A"/>
    <w:rsid w:val="008860F9"/>
    <w:rsid w:val="009044D9"/>
    <w:rsid w:val="00A07B1A"/>
    <w:rsid w:val="00AF31E8"/>
    <w:rsid w:val="00B423F6"/>
    <w:rsid w:val="00B6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EC48"/>
  <w15:chartTrackingRefBased/>
  <w15:docId w15:val="{125B05AD-52DA-4421-B7CD-57E09969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6B5B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860F9"/>
    <w:pPr>
      <w:ind w:left="720"/>
      <w:contextualSpacing/>
    </w:pPr>
  </w:style>
  <w:style w:type="table" w:styleId="a5">
    <w:name w:val="Table Grid"/>
    <w:basedOn w:val="a1"/>
    <w:uiPriority w:val="39"/>
    <w:rsid w:val="0088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0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7C0C-4A29-4348-B722-B61827C1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2021-09-24T10:20:00Z</cp:lastPrinted>
  <dcterms:created xsi:type="dcterms:W3CDTF">2021-09-24T07:31:00Z</dcterms:created>
  <dcterms:modified xsi:type="dcterms:W3CDTF">2023-10-19T08:10:00Z</dcterms:modified>
</cp:coreProperties>
</file>