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88" w:rsidRPr="00117E88" w:rsidRDefault="00117E88" w:rsidP="00117E88">
      <w:pPr>
        <w:spacing w:after="89" w:line="240" w:lineRule="auto"/>
        <w:ind w:left="0" w:right="-1" w:firstLine="567"/>
        <w:jc w:val="center"/>
        <w:rPr>
          <w:rFonts w:asciiTheme="minorHAnsi" w:hAnsiTheme="minorHAnsi" w:cstheme="minorHAnsi"/>
          <w:b/>
          <w:sz w:val="22"/>
        </w:rPr>
      </w:pPr>
      <w:r w:rsidRPr="00117E88">
        <w:rPr>
          <w:rFonts w:asciiTheme="minorHAnsi" w:hAnsiTheme="minorHAnsi" w:cstheme="minorHAnsi"/>
          <w:b/>
          <w:sz w:val="22"/>
        </w:rPr>
        <w:t>ПАМЯТКА</w:t>
      </w:r>
    </w:p>
    <w:p w:rsidR="00117E88" w:rsidRPr="00117E88" w:rsidRDefault="00117E88" w:rsidP="00117E88">
      <w:pPr>
        <w:spacing w:after="89" w:line="240" w:lineRule="auto"/>
        <w:ind w:left="0" w:right="-1" w:firstLine="567"/>
        <w:jc w:val="center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b/>
          <w:sz w:val="22"/>
        </w:rPr>
        <w:t>Зачем нужно мыть руки?</w:t>
      </w:r>
    </w:p>
    <w:p w:rsidR="00117E88" w:rsidRPr="00117E88" w:rsidRDefault="00117E88" w:rsidP="00117E88">
      <w:pPr>
        <w:spacing w:after="177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i/>
          <w:color w:val="4F4F4F"/>
          <w:sz w:val="22"/>
        </w:rPr>
        <w:t>Профилактика инфекций</w:t>
      </w:r>
    </w:p>
    <w:p w:rsidR="00117E88" w:rsidRPr="00117E88" w:rsidRDefault="00117E88" w:rsidP="00117E88">
      <w:pPr>
        <w:spacing w:after="4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 xml:space="preserve">Пренебрегая правилами гигиены рук, легко подхватить сальмонеллу, стафилококк, </w:t>
      </w:r>
      <w:proofErr w:type="spellStart"/>
      <w:r w:rsidRPr="00117E88">
        <w:rPr>
          <w:rFonts w:asciiTheme="minorHAnsi" w:hAnsiTheme="minorHAnsi" w:cstheme="minorHAnsi"/>
          <w:sz w:val="22"/>
        </w:rPr>
        <w:t>ботулотоксины</w:t>
      </w:r>
      <w:proofErr w:type="spellEnd"/>
      <w:r w:rsidRPr="00117E88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117E88">
        <w:rPr>
          <w:rFonts w:asciiTheme="minorHAnsi" w:hAnsiTheme="minorHAnsi" w:cstheme="minorHAnsi"/>
          <w:sz w:val="22"/>
        </w:rPr>
        <w:t>ротавирусы</w:t>
      </w:r>
      <w:proofErr w:type="spellEnd"/>
      <w:r w:rsidRPr="00117E88">
        <w:rPr>
          <w:rFonts w:asciiTheme="minorHAnsi" w:hAnsiTheme="minorHAnsi" w:cstheme="minorHAnsi"/>
          <w:sz w:val="22"/>
        </w:rPr>
        <w:t xml:space="preserve"> и других возбудителей пищевых инфекций. Симптомы отравления проявляются как сразу после еды, так и спустя несколько часов или даже дней. Чаще всего это тошнота, рвота, головная боль, диарея и боли в животе. В более тяжелых случаях отмечаются лихорадка, бред, судороги, затемнение сознания. Если своевременно не обратиться за медицинской помощью, исход может быть трагичным.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 xml:space="preserve">Установлено, что частое мытье рук с мылом родителями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117E88">
        <w:rPr>
          <w:rFonts w:asciiTheme="minorHAnsi" w:hAnsiTheme="minorHAnsi" w:cstheme="minorHAnsi"/>
          <w:sz w:val="22"/>
        </w:rPr>
        <w:t>норо</w:t>
      </w:r>
      <w:proofErr w:type="spellEnd"/>
      <w:r w:rsidRPr="00117E88">
        <w:rPr>
          <w:rFonts w:asciiTheme="minorHAnsi" w:hAnsiTheme="minorHAnsi" w:cstheme="minorHAnsi"/>
          <w:sz w:val="22"/>
        </w:rPr>
        <w:t xml:space="preserve">- и </w:t>
      </w:r>
      <w:proofErr w:type="spellStart"/>
      <w:r w:rsidRPr="00117E88">
        <w:rPr>
          <w:rFonts w:asciiTheme="minorHAnsi" w:hAnsiTheme="minorHAnsi" w:cstheme="minorHAnsi"/>
          <w:sz w:val="22"/>
        </w:rPr>
        <w:t>ротавирусных</w:t>
      </w:r>
      <w:proofErr w:type="spellEnd"/>
      <w:r w:rsidRPr="00117E88">
        <w:rPr>
          <w:rFonts w:asciiTheme="minorHAnsi" w:hAnsiTheme="minorHAnsi" w:cstheme="minorHAnsi"/>
          <w:sz w:val="22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 xml:space="preserve">Согласно данным </w:t>
      </w:r>
      <w:proofErr w:type="spellStart"/>
      <w:r w:rsidRPr="00117E88">
        <w:rPr>
          <w:rFonts w:asciiTheme="minorHAnsi" w:hAnsiTheme="minorHAnsi" w:cstheme="minorHAnsi"/>
          <w:sz w:val="22"/>
        </w:rPr>
        <w:t>Роспотребнадзора</w:t>
      </w:r>
      <w:proofErr w:type="spellEnd"/>
      <w:r w:rsidRPr="00117E88">
        <w:rPr>
          <w:rFonts w:asciiTheme="minorHAnsi" w:hAnsiTheme="minorHAnsi" w:cstheme="minorHAnsi"/>
          <w:sz w:val="22"/>
        </w:rPr>
        <w:t>, в среднем за год происходит более 300 вспышек инфекционных заболеваний из-за немытых рук, при этом более 85% пострадавших в этих вспышках – дети.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 xml:space="preserve">Мытье рук – ключевой компонент профилактики целого ряда инфекций, включая острые кишечные, грипп и другие респираторные инфекции, в том числе новый </w:t>
      </w:r>
      <w:proofErr w:type="spellStart"/>
      <w:r w:rsidRPr="00117E88">
        <w:rPr>
          <w:rFonts w:asciiTheme="minorHAnsi" w:hAnsiTheme="minorHAnsi" w:cstheme="minorHAnsi"/>
          <w:sz w:val="22"/>
        </w:rPr>
        <w:t>коронавирус</w:t>
      </w:r>
      <w:proofErr w:type="spellEnd"/>
      <w:r w:rsidRPr="00117E88">
        <w:rPr>
          <w:rFonts w:asciiTheme="minorHAnsi" w:hAnsiTheme="minorHAnsi" w:cstheme="minorHAnsi"/>
          <w:sz w:val="22"/>
        </w:rPr>
        <w:t>.</w:t>
      </w:r>
    </w:p>
    <w:p w:rsidR="00117E88" w:rsidRPr="00117E88" w:rsidRDefault="00117E88" w:rsidP="00117E88">
      <w:pPr>
        <w:spacing w:after="0" w:line="240" w:lineRule="auto"/>
        <w:ind w:left="0" w:firstLine="567"/>
        <w:jc w:val="center"/>
        <w:rPr>
          <w:rFonts w:asciiTheme="minorHAnsi" w:hAnsiTheme="minorHAnsi" w:cstheme="minorHAnsi"/>
          <w:b/>
          <w:sz w:val="22"/>
        </w:rPr>
      </w:pPr>
    </w:p>
    <w:p w:rsidR="00117E88" w:rsidRPr="00117E88" w:rsidRDefault="00117E88" w:rsidP="00117E88">
      <w:pPr>
        <w:spacing w:after="0" w:line="240" w:lineRule="auto"/>
        <w:ind w:left="0" w:firstLine="567"/>
        <w:jc w:val="center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b/>
          <w:sz w:val="22"/>
        </w:rPr>
        <w:t>Моем-моем трубочиста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Очень важно знать, как правильно мыть руки.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Следуйте этим простым правилам: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 xml:space="preserve">- Снимите украшения, закатайте рукава. 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 xml:space="preserve">- Смочите руки в теплой воде перед нанесением мыла. 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 xml:space="preserve">- Тщательно намыливайте руки в течение не менее 30 секунд. 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- Обильно ополосните теплой водой руки, чтобы удалить мыло.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 xml:space="preserve">- Просушите руки. 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 xml:space="preserve">Сушка рук имеет важное значение – руки высушивают, промокая их салфеткой однократного использования или сухим полотенцем. Убедитесь, что ваши руки полностью высохли. 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117E88" w:rsidRPr="00117E88" w:rsidRDefault="00117E88" w:rsidP="00117E88">
      <w:pPr>
        <w:spacing w:after="0" w:line="240" w:lineRule="auto"/>
        <w:ind w:left="0" w:firstLine="567"/>
        <w:jc w:val="center"/>
        <w:rPr>
          <w:rFonts w:asciiTheme="minorHAnsi" w:hAnsiTheme="minorHAnsi" w:cstheme="minorHAnsi"/>
          <w:b/>
          <w:sz w:val="22"/>
        </w:rPr>
      </w:pPr>
    </w:p>
    <w:p w:rsidR="00117E88" w:rsidRPr="00117E88" w:rsidRDefault="00117E88" w:rsidP="00117E88">
      <w:pPr>
        <w:spacing w:after="0" w:line="240" w:lineRule="auto"/>
        <w:ind w:left="0" w:firstLine="567"/>
        <w:jc w:val="center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b/>
          <w:sz w:val="22"/>
        </w:rPr>
        <w:t>Когда мыть руки?</w:t>
      </w:r>
    </w:p>
    <w:p w:rsidR="00117E88" w:rsidRPr="00117E88" w:rsidRDefault="00117E88" w:rsidP="00117E88">
      <w:p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  <w:u w:val="single" w:color="000000"/>
        </w:rPr>
        <w:t>До:</w:t>
      </w:r>
      <w:r w:rsidRPr="00117E88">
        <w:rPr>
          <w:rFonts w:asciiTheme="minorHAnsi" w:hAnsiTheme="minorHAnsi" w:cstheme="minorHAnsi"/>
          <w:sz w:val="22"/>
        </w:rPr>
        <w:t xml:space="preserve"> 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приготовления еды;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приема пищи;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надевания контактных линз и нанесения макияжа;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прикосновения к области инфекции кожи, ранам и другим поврежденным кожным покровам;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 xml:space="preserve">проведения манипуляций медицинского характера. </w:t>
      </w:r>
    </w:p>
    <w:p w:rsidR="00117E88" w:rsidRPr="00117E88" w:rsidRDefault="00117E88" w:rsidP="00117E88">
      <w:p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  <w:u w:val="single" w:color="000000"/>
        </w:rPr>
      </w:pPr>
      <w:r w:rsidRPr="00117E88">
        <w:rPr>
          <w:rFonts w:asciiTheme="minorHAnsi" w:hAnsiTheme="minorHAnsi" w:cstheme="minorHAnsi"/>
          <w:sz w:val="22"/>
          <w:u w:val="single" w:color="000000"/>
        </w:rPr>
        <w:t>После: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приготовления еды;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обработки загрязненного белья;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ухода за больными;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уборки и работы по дому и в саду;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кашля, чихания или рвоты;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контакта с домашними и любыми другими животными;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работы, учебы, пребывания на открытом воздухе и в общественных помещениях;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занятий спортом;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прикосновения к области инфекции кожи и кожных ран;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посещения туалета; контакта с деньгами;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работы за компьютером и другой оргтехникой;</w:t>
      </w:r>
    </w:p>
    <w:p w:rsidR="00117E88" w:rsidRPr="00117E88" w:rsidRDefault="00117E88" w:rsidP="00117E8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inorHAnsi" w:hAnsiTheme="minorHAnsi" w:cstheme="minorHAnsi"/>
          <w:sz w:val="22"/>
        </w:rPr>
      </w:pPr>
      <w:r w:rsidRPr="00117E88">
        <w:rPr>
          <w:rFonts w:asciiTheme="minorHAnsi" w:hAnsiTheme="minorHAnsi" w:cstheme="minorHAnsi"/>
          <w:sz w:val="22"/>
        </w:rPr>
        <w:t>поездки в общественном транспорте.</w:t>
      </w:r>
    </w:p>
    <w:p w:rsidR="00117E88" w:rsidRDefault="00117E88" w:rsidP="00117E88">
      <w:pPr>
        <w:spacing w:after="0" w:line="240" w:lineRule="auto"/>
        <w:ind w:left="0" w:firstLine="567"/>
        <w:jc w:val="center"/>
        <w:rPr>
          <w:rFonts w:asciiTheme="minorHAnsi" w:hAnsiTheme="minorHAnsi" w:cstheme="minorHAnsi"/>
          <w:b/>
          <w:sz w:val="22"/>
        </w:rPr>
      </w:pPr>
    </w:p>
    <w:p w:rsidR="00DE538B" w:rsidRPr="00117E88" w:rsidRDefault="00117E88" w:rsidP="00117E88">
      <w:pPr>
        <w:spacing w:after="0" w:line="240" w:lineRule="auto"/>
        <w:ind w:left="0" w:firstLine="567"/>
        <w:jc w:val="center"/>
        <w:rPr>
          <w:sz w:val="22"/>
        </w:rPr>
      </w:pPr>
      <w:r w:rsidRPr="00117E88">
        <w:rPr>
          <w:rFonts w:asciiTheme="minorHAnsi" w:hAnsiTheme="minorHAnsi" w:cstheme="minorHAnsi"/>
          <w:b/>
          <w:sz w:val="22"/>
        </w:rPr>
        <w:t>Мойте руки и будьте здоровы!</w:t>
      </w:r>
      <w:bookmarkStart w:id="0" w:name="_GoBack"/>
      <w:bookmarkEnd w:id="0"/>
    </w:p>
    <w:sectPr w:rsidR="00DE538B" w:rsidRPr="00117E88" w:rsidSect="00C1547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1C01"/>
    <w:multiLevelType w:val="hybridMultilevel"/>
    <w:tmpl w:val="F42A8E82"/>
    <w:lvl w:ilvl="0" w:tplc="39C23F4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EE"/>
    <w:rsid w:val="00117E88"/>
    <w:rsid w:val="00571BEE"/>
    <w:rsid w:val="00801FA7"/>
    <w:rsid w:val="008353FE"/>
    <w:rsid w:val="00BC0C6E"/>
    <w:rsid w:val="00C7416D"/>
    <w:rsid w:val="00DB4898"/>
    <w:rsid w:val="00D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BFB4"/>
  <w15:chartTrackingRefBased/>
  <w15:docId w15:val="{5C467E9B-1493-40AC-99E0-07358444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E88"/>
    <w:pPr>
      <w:spacing w:after="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6D"/>
    <w:pPr>
      <w:spacing w:before="100" w:beforeAutospacing="1" w:after="100" w:afterAutospacing="1" w:line="240" w:lineRule="auto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C741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2025-02-15T15:12:00Z</dcterms:created>
  <dcterms:modified xsi:type="dcterms:W3CDTF">2025-02-15T15:43:00Z</dcterms:modified>
</cp:coreProperties>
</file>